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МИНИСТЕРСТВО ОБРАЗОВАНИЯ И НАУКИ РЕСПУБЛИКИ ТАТАРСТАН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ПРИКАЗ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от 15 ноября 2011 г. N 5371/11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ОБ УТВЕРЖДЕНИИ ТИПОВОГО ПОЛОЖЕНИЯ О ПОЛУЧЕНИИ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И РАСХОДОВАНИИ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ОТ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 ФИЗИЧЕСКИХ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И ЮРИДИЧЕСКИХ ЛИЦ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В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 ГОСУДАРСТВЕННЫХ ОБРАЗОВАТЕЛЬНЫХ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УЧРЕЖДЕНИЯХ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 РЕСПУБЛИКИ ТАТАРСТАН И ВНЕСЕНИИ ИЗМЕНЕНИЙ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В ДОЛЖНОСТНЫЕ РЕГЛАМЕНТЫ РУКОВОДИТЕЛЕЙ ОБРАЗОВАТЕЛЬНЫХ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>УЧРЕЖДЕНИЙ РЕСПУБЛИКИ ТАТАРСТАН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В целях недопущения коррупционных проявлений при привлечении и использовании образовательными учреждениями внебюджетных денежных средств ПРИКАЗЫВАЮ: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bookmarkStart w:id="0" w:name="Par18"/>
      <w:bookmarkEnd w:id="0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1. Утвердить Типовое </w:t>
      </w:r>
      <w:hyperlink r:id="rId4" w:anchor="Par36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положение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о получении и расходовании внебюджетных средств от физических и юридических лиц в государственных образовательных учреждениях Республики Татарстан (далее - Типовое положение).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bookmarkStart w:id="1" w:name="Par19"/>
      <w:bookmarkEnd w:id="1"/>
      <w:r w:rsidRPr="0068050E">
        <w:rPr>
          <w:rFonts w:ascii="Times New Roman" w:eastAsia="Times New Roman" w:hAnsi="Times New Roman" w:cs="Times New Roman"/>
          <w:sz w:val="18"/>
          <w:szCs w:val="18"/>
        </w:rPr>
        <w:t>2. Отделу кадровой политики Министерства образования и науки Республики Татарстан (Зинина Н.Н.) внести изменения в должностные регламенты руководителей подведомственных образовательных учреждений, включив функцию по обеспечению законности при получении и расходовании внебюджетных средств, с возложением на них персональной ответственности за нарушение законодательства при получении и расходовании внебюджетных средств.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3. Руководителям негосударственных образовательных учреждений и органов местного самоуправления Республики Татарстан рекомендовать руководствоваться в работе Типовым положением, указанным в </w:t>
      </w:r>
      <w:hyperlink r:id="rId5" w:anchor="Par1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пункте 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настоящего Приказа, и внести соответствующие изменения в должностные регламенты согласно </w:t>
      </w:r>
      <w:hyperlink r:id="rId6" w:anchor="Par19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пункту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2 настоящего Приказа.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4.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Приказа возложить на первого заместителя министра Мустафина Д.М.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Министр </w:t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</w:rPr>
        <w:tab/>
        <w:t>А.Х.ГИЛЬМУТДИНОВ</w:t>
      </w: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lastRenderedPageBreak/>
        <w:t>УТВЕРЖДЕНО</w:t>
      </w:r>
    </w:p>
    <w:p w:rsidR="00252566" w:rsidRPr="0068050E" w:rsidRDefault="00252566" w:rsidP="00252566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Приказом Министерства образования и науки</w:t>
      </w:r>
    </w:p>
    <w:p w:rsidR="00252566" w:rsidRPr="0068050E" w:rsidRDefault="00252566" w:rsidP="00252566">
      <w:pPr>
        <w:spacing w:before="100" w:beforeAutospacing="1" w:after="240"/>
        <w:ind w:left="4956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</w:t>
      </w: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 Республики Татарстан</w:t>
      </w:r>
    </w:p>
    <w:p w:rsidR="00252566" w:rsidRPr="0068050E" w:rsidRDefault="00252566" w:rsidP="00252566">
      <w:pPr>
        <w:spacing w:before="100" w:beforeAutospacing="1" w:after="240"/>
        <w:ind w:left="4956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от 15 ноября 2011 г. N 5371/11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2" w:name="Par36"/>
      <w:bookmarkEnd w:id="2"/>
      <w:r w:rsidRPr="0068050E">
        <w:rPr>
          <w:rFonts w:ascii="Times New Roman" w:eastAsia="Times New Roman" w:hAnsi="Times New Roman" w:cs="Times New Roman"/>
          <w:b/>
          <w:bCs/>
          <w:sz w:val="18"/>
        </w:rPr>
        <w:t>ТИПОВОЕ ПОЛОЖЕНИЕ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О ПОЛУЧЕНИИ И РАСХОДОВАНИИ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ОТ</w:t>
      </w:r>
      <w:proofErr w:type="gramEnd"/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ФИЗИЧЕСКИХ И ЮРИДИЧЕСКИХ ЛИЦ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В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 ГОСУДАРСТВЕННЫХ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ОБРАЗОВАТЕЛЬНЫХ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</w:rPr>
        <w:t>УЧРЕЖДЕНИЯХ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</w:rPr>
        <w:t xml:space="preserve"> РЕСПУБЛИКИ ТАТАРСТАН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1. Общие положения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1.1.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Настоящее Типовое положение разработано в соответствии с </w:t>
      </w:r>
      <w:hyperlink r:id="rId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Законом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"Об образовании" от 10.07.1992 N 3266-1, Гражданским </w:t>
      </w:r>
      <w:hyperlink r:id="rId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кодексом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Федерации, Федеральным </w:t>
      </w:r>
      <w:hyperlink r:id="rId9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законом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от 11.08.1995 N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средства), государственными образовательными учреждениями Республики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Татарстан (далее - учреждение).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1.2. Под понятием благотворителей для целей настоящего Типового положения понимаются лица, указанные в </w:t>
      </w:r>
      <w:hyperlink r:id="rId10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статье 5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Федерального закона от 11.08.1995 N 135-ФЗ "О благотворительной деятельности и благотворительных организациях".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1.3. Привлечение внебюджетных средств учреждением осуществляется строго на принципе добровольности.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2. Получение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от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физических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и юридических лиц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2.1. Руководитель осуществляет контроль: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образовательных учреждений к внесению внебюджетных средств;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- за соблюдением требований законодательства при привлечении внебюджетных средств от благотворителей.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</w:t>
      </w:r>
      <w:r w:rsidRPr="0068050E">
        <w:rPr>
          <w:rFonts w:ascii="Times New Roman" w:eastAsia="Times New Roman" w:hAnsi="Times New Roman" w:cs="Times New Roman"/>
          <w:sz w:val="18"/>
          <w:szCs w:val="18"/>
        </w:rPr>
        <w:lastRenderedPageBreak/>
        <w:t>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</w:t>
      </w:r>
      <w:hyperlink r:id="rId11" w:anchor="Par6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пунктом 3.1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Заверенная учреждением копия протокола для ознакомления размещается в общедоступном месте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3. Расходование внебюджетных средств, поступивших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от физических и юридических лиц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bookmarkStart w:id="3" w:name="Par68"/>
      <w:bookmarkEnd w:id="3"/>
      <w:r w:rsidRPr="0068050E">
        <w:rPr>
          <w:rFonts w:ascii="Times New Roman" w:eastAsia="Times New Roman" w:hAnsi="Times New Roman" w:cs="Times New Roman"/>
          <w:sz w:val="18"/>
          <w:szCs w:val="18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Решение о расходовании внебюджетных сре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дств пр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lastRenderedPageBreak/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Заседание Комиссии считается правомочным, если на нем присутствуют все члены Комиссии.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Решение считается принятым, если за него проголосовали все члены Комиссии.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bookmarkStart w:id="4" w:name="Par77"/>
      <w:bookmarkEnd w:id="4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3.2.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Протокол, указанный в абзаце первом </w:t>
      </w:r>
      <w:hyperlink r:id="rId12" w:anchor="Par7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пункта 3.2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>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3.3. Копия протокола, указанного в </w:t>
      </w:r>
      <w:hyperlink r:id="rId13" w:anchor="Par7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пункте 3.2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>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дств пр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>оизводится в течение 30 календарных дней после их использования.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контроля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4. Формы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контроля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соблюдением требований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настоящего Типового положения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bookmarkStart w:id="5" w:name="Par88"/>
      <w:bookmarkEnd w:id="5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</w:rPr>
        <w:t>позднее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4.3. Указанные в </w:t>
      </w:r>
      <w:hyperlink r:id="rId14" w:anchor="Par8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</w:rPr>
          <w:t>пункте 4.1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</w:rPr>
        <w:t xml:space="preserve"> настоящего Типового положения отчеты должны в обязательном порядке содержать: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lastRenderedPageBreak/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252566" w:rsidRPr="0068050E" w:rsidRDefault="00252566" w:rsidP="00252566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5. Порядок обжалования действий (бездействия) должностных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лиц по получению и расходованию внебюджетных средств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6. Рассмотрение обращений о нарушении требований</w:t>
      </w:r>
    </w:p>
    <w:p w:rsidR="00252566" w:rsidRPr="0068050E" w:rsidRDefault="00252566" w:rsidP="00252566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настоящего Типового положения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252566" w:rsidRPr="0068050E" w:rsidRDefault="00252566" w:rsidP="00252566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68050E">
        <w:rPr>
          <w:rFonts w:ascii="Times New Roman" w:eastAsia="Times New Roman" w:hAnsi="Times New Roman" w:cs="Times New Roman"/>
          <w:sz w:val="18"/>
          <w:szCs w:val="18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252566" w:rsidRPr="0068050E" w:rsidRDefault="00252566" w:rsidP="00252566">
      <w:pPr>
        <w:rPr>
          <w:rFonts w:ascii="Times New Roman" w:hAnsi="Times New Roman" w:cs="Times New Roman"/>
        </w:rPr>
      </w:pPr>
    </w:p>
    <w:p w:rsidR="000F45C1" w:rsidRDefault="000F45C1"/>
    <w:sectPr w:rsidR="000F45C1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566"/>
    <w:rsid w:val="000F45C1"/>
    <w:rsid w:val="0025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EF92C44EEBB778438E0C047189BB103A845C1DC6D4F39BD28D80B32Ex4N2G" TargetMode="External"/><Relationship Id="rId13" Type="http://schemas.openxmlformats.org/officeDocument/2006/relationships/hyperlink" Target="http://edu.tatar.ru/n_chelny/sch32/page82029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EF92C44EEBB778438E0C047189BB103A855C10C6DFF39BD28D80B32Ex4N2G" TargetMode="External"/><Relationship Id="rId12" Type="http://schemas.openxmlformats.org/officeDocument/2006/relationships/hyperlink" Target="http://edu.tatar.ru/n_chelny/sch32/page820296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du.tatar.ru/n_chelny/sch32/page820296.htm" TargetMode="External"/><Relationship Id="rId11" Type="http://schemas.openxmlformats.org/officeDocument/2006/relationships/hyperlink" Target="http://edu.tatar.ru/n_chelny/sch32/page820296.htm" TargetMode="External"/><Relationship Id="rId5" Type="http://schemas.openxmlformats.org/officeDocument/2006/relationships/hyperlink" Target="http://edu.tatar.ru/n_chelny/sch32/page820296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5EF92C44EEBB778438E0C047189BB103A865616C0D6F39BD28D80B32E4263C3FFF333669E91DB04x3N8G" TargetMode="External"/><Relationship Id="rId4" Type="http://schemas.openxmlformats.org/officeDocument/2006/relationships/hyperlink" Target="http://edu.tatar.ru/n_chelny/sch32/page820296.htm" TargetMode="External"/><Relationship Id="rId9" Type="http://schemas.openxmlformats.org/officeDocument/2006/relationships/hyperlink" Target="consultantplus://offline/ref=25EF92C44EEBB778438E0C047189BB103A865616C0D6F39BD28D80B32Ex4N2G" TargetMode="External"/><Relationship Id="rId14" Type="http://schemas.openxmlformats.org/officeDocument/2006/relationships/hyperlink" Target="http://edu.tatar.ru/n_chelny/sch32/page8202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2139</Words>
  <Characters>12197</Characters>
  <Application>Microsoft Office Word</Application>
  <DocSecurity>0</DocSecurity>
  <Lines>101</Lines>
  <Paragraphs>28</Paragraphs>
  <ScaleCrop>false</ScaleCrop>
  <Company>MultiDVD Team</Company>
  <LinksUpToDate>false</LinksUpToDate>
  <CharactersWithSpaces>14308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2014-03-19T07:42:00Z</dcterms:created>
  <dcterms:modified xsi:type="dcterms:W3CDTF">2014-03-19T07:42:00Z</dcterms:modified>
</cp:coreProperties>
</file>